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E53F" w14:textId="77777777" w:rsidR="00AC2550" w:rsidRDefault="00AC2550" w:rsidP="00AC2550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0664843" wp14:editId="4EEF19AA">
            <wp:simplePos x="0" y="0"/>
            <wp:positionH relativeFrom="column">
              <wp:posOffset>154940</wp:posOffset>
            </wp:positionH>
            <wp:positionV relativeFrom="paragraph">
              <wp:posOffset>-438785</wp:posOffset>
            </wp:positionV>
            <wp:extent cx="798195" cy="798195"/>
            <wp:effectExtent l="19050" t="0" r="1905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</w:t>
      </w:r>
    </w:p>
    <w:p w14:paraId="546660C0" w14:textId="4CF24D1B" w:rsid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ΕΛΛΗΝΙΚΗ ΔΗΜΟΚΡΑΤΙΑ                                              Κομοτηνή, </w:t>
      </w:r>
      <w:r w:rsidR="0041537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Μαΐου  202</w:t>
      </w:r>
      <w:r w:rsidR="00415370">
        <w:rPr>
          <w:rFonts w:ascii="Times New Roman" w:hAnsi="Times New Roman" w:cs="Times New Roman"/>
          <w:sz w:val="24"/>
          <w:szCs w:val="24"/>
        </w:rPr>
        <w:t>4</w:t>
      </w:r>
    </w:p>
    <w:p w14:paraId="769A8ECC" w14:textId="77777777" w:rsid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ΝΟΜΟΣ ΡΟΔΟΠΗΣ                                                                          </w:t>
      </w:r>
    </w:p>
    <w:p w14:paraId="22651B47" w14:textId="77777777" w:rsidR="00AC2550" w:rsidRDefault="00AC2550" w:rsidP="00AC25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ΔΗΜΟΣ ΚΟΜΟΤΗΝΗΣ</w:t>
      </w:r>
    </w:p>
    <w:p w14:paraId="1BD42D51" w14:textId="77777777" w:rsidR="00AC2550" w:rsidRDefault="00AC2550" w:rsidP="00AC255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ΙΔ. ΓΡΑΦΕΙΟ ΔΗΜΑΡΧΟΥ</w:t>
      </w:r>
    </w:p>
    <w:p w14:paraId="35DB2A95" w14:textId="77777777" w:rsid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Ταχ.Διεύθυνση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Πλ. </w:t>
      </w:r>
      <w:proofErr w:type="spellStart"/>
      <w:r>
        <w:rPr>
          <w:rFonts w:ascii="Times New Roman" w:hAnsi="Times New Roman" w:cs="Times New Roman"/>
          <w:sz w:val="24"/>
          <w:szCs w:val="24"/>
        </w:rPr>
        <w:t>Γ.Βιζυηνού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3FD6BC6" w14:textId="77777777" w:rsid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Κομοτηνή, 69133</w:t>
      </w:r>
    </w:p>
    <w:p w14:paraId="1C1C5603" w14:textId="77777777" w:rsidR="00AC2550" w:rsidRP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AC2550">
        <w:rPr>
          <w:rFonts w:ascii="Times New Roman" w:hAnsi="Times New Roman" w:cs="Times New Roman"/>
          <w:sz w:val="24"/>
          <w:szCs w:val="24"/>
        </w:rPr>
        <w:t>. 2531352411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2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C64B8" w14:textId="77777777" w:rsidR="00AC2550" w:rsidRP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AC25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2550">
        <w:rPr>
          <w:rFonts w:ascii="Times New Roman" w:hAnsi="Times New Roman" w:cs="Times New Roman"/>
          <w:sz w:val="24"/>
          <w:szCs w:val="24"/>
        </w:rPr>
        <w:t>:</w:t>
      </w:r>
      <w:r w:rsidRPr="00AC2550">
        <w:t xml:space="preserve"> </w:t>
      </w:r>
      <w:hyperlink r:id="rId5" w:history="1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gdkomot</w:t>
        </w:r>
        <w:r w:rsidRPr="00AC2550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AC255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14:paraId="0A50A018" w14:textId="77777777" w:rsidR="00AC2550" w:rsidRPr="00AC2550" w:rsidRDefault="00AC2550" w:rsidP="00AC2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A6381" w14:textId="77777777" w:rsidR="00AC2550" w:rsidRDefault="00AC2550" w:rsidP="00AC2550">
      <w:pPr>
        <w:rPr>
          <w:rFonts w:ascii="Calibri" w:hAnsi="Calibri" w:cs="Calibri"/>
        </w:rPr>
      </w:pPr>
    </w:p>
    <w:p w14:paraId="59681AD6" w14:textId="77777777" w:rsidR="001D5117" w:rsidRPr="00AC2550" w:rsidRDefault="00321AB3" w:rsidP="007B1F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550">
        <w:rPr>
          <w:rFonts w:ascii="Times New Roman" w:hAnsi="Times New Roman" w:cs="Times New Roman"/>
          <w:b/>
          <w:sz w:val="24"/>
          <w:szCs w:val="24"/>
          <w:u w:val="single"/>
        </w:rPr>
        <w:t>ΑΝΑΚΟΙΝΩΣΗ</w:t>
      </w:r>
    </w:p>
    <w:p w14:paraId="09DA6ED1" w14:textId="77777777" w:rsidR="00321AB3" w:rsidRPr="00AC2550" w:rsidRDefault="007B1F3D" w:rsidP="007B1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550">
        <w:rPr>
          <w:rFonts w:ascii="Times New Roman" w:hAnsi="Times New Roman" w:cs="Times New Roman"/>
          <w:sz w:val="24"/>
          <w:szCs w:val="24"/>
        </w:rPr>
        <w:t>Ο Δήμαρχος Κομοτηνής</w:t>
      </w:r>
    </w:p>
    <w:p w14:paraId="1BDA110F" w14:textId="77777777" w:rsidR="007B1F3D" w:rsidRPr="00AC2550" w:rsidRDefault="007B1F3D" w:rsidP="007B1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550">
        <w:rPr>
          <w:rFonts w:ascii="Times New Roman" w:hAnsi="Times New Roman" w:cs="Times New Roman"/>
          <w:sz w:val="24"/>
          <w:szCs w:val="24"/>
        </w:rPr>
        <w:t>ΑΝΑΚΟΙΝΩΝΕΙ</w:t>
      </w:r>
    </w:p>
    <w:p w14:paraId="17CD2AB8" w14:textId="4237F39D" w:rsidR="007B1F3D" w:rsidRPr="00AC2550" w:rsidRDefault="007B1F3D" w:rsidP="007B1F3D">
      <w:pPr>
        <w:jc w:val="both"/>
        <w:rPr>
          <w:rFonts w:ascii="Times New Roman" w:hAnsi="Times New Roman" w:cs="Times New Roman"/>
          <w:sz w:val="24"/>
          <w:szCs w:val="24"/>
        </w:rPr>
      </w:pPr>
      <w:r w:rsidRPr="00AC2550">
        <w:rPr>
          <w:rFonts w:ascii="Times New Roman" w:hAnsi="Times New Roman" w:cs="Times New Roman"/>
          <w:sz w:val="24"/>
          <w:szCs w:val="24"/>
        </w:rPr>
        <w:t xml:space="preserve">Ότι το κτίριο του Πολιτιστικού Κυττάρου (Πρώην Καπναποθήκη), που βρίσκεται επί της οδού Γ. Κονδύλη 61, θα χρησιμοποιηθεί από τον Δήμο για την προετοιμασία της εκλογικής διαδικασίας των </w:t>
      </w:r>
      <w:r w:rsidR="00415370">
        <w:rPr>
          <w:rFonts w:ascii="Times New Roman" w:hAnsi="Times New Roman" w:cs="Times New Roman"/>
          <w:sz w:val="24"/>
          <w:szCs w:val="24"/>
        </w:rPr>
        <w:t>Ευρωεκλογών</w:t>
      </w:r>
      <w:r w:rsidRPr="00AC2550">
        <w:rPr>
          <w:rFonts w:ascii="Times New Roman" w:hAnsi="Times New Roman" w:cs="Times New Roman"/>
          <w:sz w:val="24"/>
          <w:szCs w:val="24"/>
        </w:rPr>
        <w:t xml:space="preserve"> που θα διενεργηθούν στις </w:t>
      </w:r>
      <w:r w:rsidR="00415370">
        <w:rPr>
          <w:rFonts w:ascii="Times New Roman" w:hAnsi="Times New Roman" w:cs="Times New Roman"/>
          <w:sz w:val="24"/>
          <w:szCs w:val="24"/>
        </w:rPr>
        <w:t>9</w:t>
      </w:r>
      <w:r w:rsidRPr="00AC2550">
        <w:rPr>
          <w:rFonts w:ascii="Times New Roman" w:hAnsi="Times New Roman" w:cs="Times New Roman"/>
          <w:sz w:val="24"/>
          <w:szCs w:val="24"/>
        </w:rPr>
        <w:t xml:space="preserve"> </w:t>
      </w:r>
      <w:r w:rsidR="00415370">
        <w:rPr>
          <w:rFonts w:ascii="Times New Roman" w:hAnsi="Times New Roman" w:cs="Times New Roman"/>
          <w:sz w:val="24"/>
          <w:szCs w:val="24"/>
        </w:rPr>
        <w:t>Ιουνίου</w:t>
      </w:r>
      <w:r w:rsidRPr="00AC2550">
        <w:rPr>
          <w:rFonts w:ascii="Times New Roman" w:hAnsi="Times New Roman" w:cs="Times New Roman"/>
          <w:sz w:val="24"/>
          <w:szCs w:val="24"/>
        </w:rPr>
        <w:t xml:space="preserve"> 202</w:t>
      </w:r>
      <w:r w:rsidR="00415370">
        <w:rPr>
          <w:rFonts w:ascii="Times New Roman" w:hAnsi="Times New Roman" w:cs="Times New Roman"/>
          <w:sz w:val="24"/>
          <w:szCs w:val="24"/>
        </w:rPr>
        <w:t>4</w:t>
      </w:r>
      <w:r w:rsidRPr="00AC2550">
        <w:rPr>
          <w:rFonts w:ascii="Times New Roman" w:hAnsi="Times New Roman" w:cs="Times New Roman"/>
          <w:sz w:val="24"/>
          <w:szCs w:val="24"/>
        </w:rPr>
        <w:t xml:space="preserve"> και αφορά την υποδοχή όλου του εκλογικού υλικού (κάλπες- ψηφοδέλτια κλπ.), αλλά και την παράδοση του εν λόγω υλικού στους δικαστικούς αντιπροσώπους.</w:t>
      </w:r>
    </w:p>
    <w:p w14:paraId="34EC8626" w14:textId="1EC9D0B1" w:rsidR="007B1F3D" w:rsidRPr="00AC2550" w:rsidRDefault="007B1F3D" w:rsidP="007B1F3D">
      <w:pPr>
        <w:jc w:val="both"/>
        <w:rPr>
          <w:rFonts w:ascii="Times New Roman" w:hAnsi="Times New Roman" w:cs="Times New Roman"/>
          <w:sz w:val="24"/>
          <w:szCs w:val="24"/>
        </w:rPr>
      </w:pPr>
      <w:r w:rsidRPr="00AC2550">
        <w:rPr>
          <w:rFonts w:ascii="Times New Roman" w:hAnsi="Times New Roman" w:cs="Times New Roman"/>
          <w:sz w:val="24"/>
          <w:szCs w:val="24"/>
        </w:rPr>
        <w:t>Κατόπιν τούτου απαγορεύεται η είσοδος στους πολιτιστικούς ή άλλους συλλόγους που κάνουν χρήση του κτ</w:t>
      </w:r>
      <w:r w:rsidR="00AC2550">
        <w:rPr>
          <w:rFonts w:ascii="Times New Roman" w:hAnsi="Times New Roman" w:cs="Times New Roman"/>
          <w:sz w:val="24"/>
          <w:szCs w:val="24"/>
        </w:rPr>
        <w:t>ι</w:t>
      </w:r>
      <w:r w:rsidRPr="00AC2550">
        <w:rPr>
          <w:rFonts w:ascii="Times New Roman" w:hAnsi="Times New Roman" w:cs="Times New Roman"/>
          <w:sz w:val="24"/>
          <w:szCs w:val="24"/>
        </w:rPr>
        <w:t xml:space="preserve">ρίου από </w:t>
      </w:r>
      <w:r w:rsidR="00415370">
        <w:rPr>
          <w:rFonts w:ascii="Times New Roman" w:hAnsi="Times New Roman" w:cs="Times New Roman"/>
          <w:sz w:val="24"/>
          <w:szCs w:val="24"/>
        </w:rPr>
        <w:t>3</w:t>
      </w:r>
      <w:r w:rsidRPr="00AC2550">
        <w:rPr>
          <w:rFonts w:ascii="Times New Roman" w:hAnsi="Times New Roman" w:cs="Times New Roman"/>
          <w:sz w:val="24"/>
          <w:szCs w:val="24"/>
        </w:rPr>
        <w:t>/</w:t>
      </w:r>
      <w:r w:rsidR="00415370">
        <w:rPr>
          <w:rFonts w:ascii="Times New Roman" w:hAnsi="Times New Roman" w:cs="Times New Roman"/>
          <w:sz w:val="24"/>
          <w:szCs w:val="24"/>
        </w:rPr>
        <w:t>6</w:t>
      </w:r>
      <w:r w:rsidRPr="00AC2550">
        <w:rPr>
          <w:rFonts w:ascii="Times New Roman" w:hAnsi="Times New Roman" w:cs="Times New Roman"/>
          <w:sz w:val="24"/>
          <w:szCs w:val="24"/>
        </w:rPr>
        <w:t>/202</w:t>
      </w:r>
      <w:r w:rsidR="00415370">
        <w:rPr>
          <w:rFonts w:ascii="Times New Roman" w:hAnsi="Times New Roman" w:cs="Times New Roman"/>
          <w:sz w:val="24"/>
          <w:szCs w:val="24"/>
        </w:rPr>
        <w:t>4</w:t>
      </w:r>
      <w:r w:rsidRPr="00AC2550">
        <w:rPr>
          <w:rFonts w:ascii="Times New Roman" w:hAnsi="Times New Roman" w:cs="Times New Roman"/>
          <w:sz w:val="24"/>
          <w:szCs w:val="24"/>
        </w:rPr>
        <w:t xml:space="preserve"> έως και </w:t>
      </w:r>
      <w:r w:rsidR="00415370">
        <w:rPr>
          <w:rFonts w:ascii="Times New Roman" w:hAnsi="Times New Roman" w:cs="Times New Roman"/>
          <w:sz w:val="24"/>
          <w:szCs w:val="24"/>
        </w:rPr>
        <w:t>10</w:t>
      </w:r>
      <w:r w:rsidRPr="00AC2550">
        <w:rPr>
          <w:rFonts w:ascii="Times New Roman" w:hAnsi="Times New Roman" w:cs="Times New Roman"/>
          <w:sz w:val="24"/>
          <w:szCs w:val="24"/>
        </w:rPr>
        <w:t>/</w:t>
      </w:r>
      <w:r w:rsidR="00415370">
        <w:rPr>
          <w:rFonts w:ascii="Times New Roman" w:hAnsi="Times New Roman" w:cs="Times New Roman"/>
          <w:sz w:val="24"/>
          <w:szCs w:val="24"/>
        </w:rPr>
        <w:t>6</w:t>
      </w:r>
      <w:r w:rsidRPr="00AC2550">
        <w:rPr>
          <w:rFonts w:ascii="Times New Roman" w:hAnsi="Times New Roman" w:cs="Times New Roman"/>
          <w:sz w:val="24"/>
          <w:szCs w:val="24"/>
        </w:rPr>
        <w:t>/202</w:t>
      </w:r>
      <w:r w:rsidR="00415370">
        <w:rPr>
          <w:rFonts w:ascii="Times New Roman" w:hAnsi="Times New Roman" w:cs="Times New Roman"/>
          <w:sz w:val="24"/>
          <w:szCs w:val="24"/>
        </w:rPr>
        <w:t>4</w:t>
      </w:r>
      <w:r w:rsidRPr="00AC2550">
        <w:rPr>
          <w:rFonts w:ascii="Times New Roman" w:hAnsi="Times New Roman" w:cs="Times New Roman"/>
          <w:sz w:val="24"/>
          <w:szCs w:val="24"/>
        </w:rPr>
        <w:t>, οπότε θα έχει περατωθεί η διαδικασία των εκλογών.</w:t>
      </w:r>
    </w:p>
    <w:p w14:paraId="70E32735" w14:textId="77777777" w:rsidR="00AC2550" w:rsidRDefault="00AC2550" w:rsidP="00AC2550">
      <w:pPr>
        <w:spacing w:after="0" w:line="240" w:lineRule="auto"/>
        <w:jc w:val="both"/>
        <w:rPr>
          <w:i/>
        </w:rPr>
      </w:pPr>
      <w:r w:rsidRPr="00AC2550">
        <w:t>-</w:t>
      </w:r>
      <w:r>
        <w:rPr>
          <w:i/>
        </w:rPr>
        <w:t xml:space="preserve"> Να τοιχοκολληθεί στην εξώθυρα</w:t>
      </w:r>
    </w:p>
    <w:p w14:paraId="5564206D" w14:textId="77777777" w:rsid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 xml:space="preserve">  της κεντρικής εισόδου του κτιρίου</w:t>
      </w:r>
    </w:p>
    <w:p w14:paraId="7D3CDF51" w14:textId="77777777" w:rsid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 xml:space="preserve">  της πρώην καπναποθήκης</w:t>
      </w:r>
    </w:p>
    <w:p w14:paraId="235031F2" w14:textId="77777777" w:rsid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>- Να αναρτηθεί στην ιστοσελίδα του Δήμου</w:t>
      </w:r>
    </w:p>
    <w:p w14:paraId="5698CCC8" w14:textId="2056D5F1" w:rsidR="00AC2550" w:rsidRPr="004B27BB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>- Να κοινοποιηθεί στη</w:t>
      </w:r>
      <w:r w:rsidR="004B27BB">
        <w:rPr>
          <w:i/>
        </w:rPr>
        <w:t xml:space="preserve">ν </w:t>
      </w:r>
      <w:proofErr w:type="spellStart"/>
      <w:r w:rsidR="004B27BB">
        <w:rPr>
          <w:i/>
        </w:rPr>
        <w:t>Αντιδημαρχία</w:t>
      </w:r>
      <w:proofErr w:type="spellEnd"/>
      <w:r w:rsidR="004B27BB">
        <w:rPr>
          <w:i/>
        </w:rPr>
        <w:t xml:space="preserve"> Πολιτισμού</w:t>
      </w:r>
    </w:p>
    <w:p w14:paraId="3EF4F384" w14:textId="77777777" w:rsidR="00AC2550" w:rsidRP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>για ενημέρωση των συλλόγων</w:t>
      </w:r>
    </w:p>
    <w:p w14:paraId="562EE725" w14:textId="77777777" w:rsidR="00AC2550" w:rsidRPr="00415370" w:rsidRDefault="00AC2550" w:rsidP="007B1F3D">
      <w:pPr>
        <w:jc w:val="both"/>
      </w:pPr>
    </w:p>
    <w:sectPr w:rsidR="00AC2550" w:rsidRPr="00415370" w:rsidSect="00AC255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B3"/>
    <w:rsid w:val="00171400"/>
    <w:rsid w:val="001D5117"/>
    <w:rsid w:val="00321AB3"/>
    <w:rsid w:val="00415370"/>
    <w:rsid w:val="00482ED1"/>
    <w:rsid w:val="004A7215"/>
    <w:rsid w:val="004B27BB"/>
    <w:rsid w:val="007B1F3D"/>
    <w:rsid w:val="00A20F03"/>
    <w:rsid w:val="00A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CD00"/>
  <w15:docId w15:val="{AB54A0ED-D987-4084-9A9C-1321018F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255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25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AC2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komot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Eleni Karakaxidou</cp:lastModifiedBy>
  <cp:revision>2</cp:revision>
  <dcterms:created xsi:type="dcterms:W3CDTF">2024-05-27T09:39:00Z</dcterms:created>
  <dcterms:modified xsi:type="dcterms:W3CDTF">2024-05-27T09:39:00Z</dcterms:modified>
</cp:coreProperties>
</file>